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1B3" w:rsidRPr="009821B3" w:rsidRDefault="009821B3" w:rsidP="009821B3">
      <w:pPr>
        <w:spacing w:after="0" w:line="436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r w:rsidRPr="009821B3"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  <w:t xml:space="preserve">Готовим и играем на кухне вместе с </w:t>
      </w:r>
      <w:r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  <w:t>мамой.</w:t>
      </w:r>
    </w:p>
    <w:p w:rsidR="009821B3" w:rsidRDefault="009821B3" w:rsidP="009821B3">
      <w:pPr>
        <w:spacing w:after="0" w:line="360" w:lineRule="auto"/>
        <w:ind w:firstLine="709"/>
        <w:rPr>
          <w:rFonts w:ascii="Verdana" w:eastAsia="Times New Roman" w:hAnsi="Verdana" w:cs="Arial"/>
          <w:b/>
          <w:bCs/>
          <w:color w:val="231F20"/>
          <w:sz w:val="17"/>
          <w:lang w:eastAsia="ru-RU"/>
        </w:rPr>
      </w:pPr>
    </w:p>
    <w:p w:rsidR="009821B3" w:rsidRPr="009821B3" w:rsidRDefault="009821B3" w:rsidP="009821B3">
      <w:pPr>
        <w:spacing w:after="0" w:line="360" w:lineRule="auto"/>
        <w:ind w:firstLine="709"/>
        <w:jc w:val="center"/>
        <w:rPr>
          <w:rFonts w:ascii="Verdana" w:eastAsia="Times New Roman" w:hAnsi="Verdana" w:cs="Arial"/>
          <w:color w:val="231F20"/>
          <w:sz w:val="17"/>
          <w:szCs w:val="17"/>
          <w:lang w:eastAsia="ru-RU"/>
        </w:rPr>
      </w:pPr>
      <w:r w:rsidRPr="009821B3">
        <w:rPr>
          <w:rFonts w:ascii="Verdana" w:eastAsia="Times New Roman" w:hAnsi="Verdana" w:cs="Arial"/>
          <w:b/>
          <w:bCs/>
          <w:color w:val="231F20"/>
          <w:sz w:val="17"/>
          <w:lang w:eastAsia="ru-RU"/>
        </w:rPr>
        <w:t>Вкусные слова.</w:t>
      </w:r>
    </w:p>
    <w:p w:rsidR="009821B3" w:rsidRPr="009821B3" w:rsidRDefault="009821B3" w:rsidP="009821B3">
      <w:pPr>
        <w:spacing w:after="0" w:line="360" w:lineRule="auto"/>
        <w:ind w:firstLine="709"/>
        <w:jc w:val="both"/>
        <w:rPr>
          <w:rFonts w:ascii="Verdana" w:eastAsia="Times New Roman" w:hAnsi="Verdana" w:cs="Arial"/>
          <w:color w:val="231F20"/>
          <w:sz w:val="17"/>
          <w:szCs w:val="17"/>
          <w:lang w:eastAsia="ru-RU"/>
        </w:rPr>
      </w:pPr>
      <w:r w:rsidRPr="009821B3">
        <w:rPr>
          <w:rFonts w:ascii="Verdana" w:eastAsia="Times New Roman" w:hAnsi="Verdana" w:cs="Arial"/>
          <w:b/>
          <w:bCs/>
          <w:color w:val="231F20"/>
          <w:sz w:val="17"/>
          <w:lang w:eastAsia="ru-RU"/>
        </w:rPr>
        <w:t>Цель:</w:t>
      </w:r>
      <w:r w:rsidRPr="009821B3">
        <w:rPr>
          <w:rFonts w:ascii="Verdana" w:eastAsia="Times New Roman" w:hAnsi="Verdana" w:cs="Arial"/>
          <w:color w:val="231F20"/>
          <w:sz w:val="17"/>
          <w:szCs w:val="17"/>
          <w:lang w:eastAsia="ru-RU"/>
        </w:rPr>
        <w:t> расширение словарного запаса</w:t>
      </w:r>
      <w:proofErr w:type="gramStart"/>
      <w:r w:rsidRPr="009821B3">
        <w:rPr>
          <w:rFonts w:ascii="Verdana" w:eastAsia="Times New Roman" w:hAnsi="Verdana" w:cs="Arial"/>
          <w:color w:val="231F20"/>
          <w:sz w:val="17"/>
          <w:szCs w:val="17"/>
          <w:lang w:eastAsia="ru-RU"/>
        </w:rPr>
        <w:t xml:space="preserve"> ,</w:t>
      </w:r>
      <w:proofErr w:type="gramEnd"/>
      <w:r w:rsidRPr="009821B3">
        <w:rPr>
          <w:rFonts w:ascii="Verdana" w:eastAsia="Times New Roman" w:hAnsi="Verdana" w:cs="Arial"/>
          <w:color w:val="231F20"/>
          <w:sz w:val="17"/>
          <w:szCs w:val="17"/>
          <w:lang w:eastAsia="ru-RU"/>
        </w:rPr>
        <w:t xml:space="preserve"> ознакомление с окружающим миром. Мама: «Давай вспомним вкусные слова и угостим друг друга». По очереди называть слова и «выкладывать» на ладошку.  Можно точно так же поиграть в «сладкие», «горячие», «вареные», «растительные» слова.</w:t>
      </w:r>
    </w:p>
    <w:p w:rsidR="009821B3" w:rsidRDefault="009821B3" w:rsidP="009821B3">
      <w:pPr>
        <w:spacing w:after="0" w:line="360" w:lineRule="auto"/>
        <w:ind w:firstLine="709"/>
        <w:jc w:val="center"/>
        <w:rPr>
          <w:rFonts w:ascii="Verdana" w:eastAsia="Times New Roman" w:hAnsi="Verdana" w:cs="Arial"/>
          <w:b/>
          <w:bCs/>
          <w:color w:val="231F20"/>
          <w:sz w:val="17"/>
          <w:lang w:eastAsia="ru-RU"/>
        </w:rPr>
      </w:pPr>
    </w:p>
    <w:p w:rsidR="009821B3" w:rsidRPr="009821B3" w:rsidRDefault="009821B3" w:rsidP="009821B3">
      <w:pPr>
        <w:spacing w:after="0" w:line="360" w:lineRule="auto"/>
        <w:ind w:firstLine="709"/>
        <w:jc w:val="center"/>
        <w:rPr>
          <w:rFonts w:ascii="Verdana" w:eastAsia="Times New Roman" w:hAnsi="Verdana" w:cs="Arial"/>
          <w:color w:val="231F20"/>
          <w:sz w:val="17"/>
          <w:szCs w:val="17"/>
          <w:lang w:eastAsia="ru-RU"/>
        </w:rPr>
      </w:pPr>
      <w:r w:rsidRPr="009821B3">
        <w:rPr>
          <w:rFonts w:ascii="Verdana" w:eastAsia="Times New Roman" w:hAnsi="Verdana" w:cs="Arial"/>
          <w:b/>
          <w:bCs/>
          <w:color w:val="231F20"/>
          <w:sz w:val="17"/>
          <w:lang w:eastAsia="ru-RU"/>
        </w:rPr>
        <w:t>Охота на слова.</w:t>
      </w:r>
    </w:p>
    <w:p w:rsidR="009821B3" w:rsidRPr="009821B3" w:rsidRDefault="009821B3" w:rsidP="009821B3">
      <w:pPr>
        <w:spacing w:after="0" w:line="360" w:lineRule="auto"/>
        <w:ind w:firstLine="709"/>
        <w:jc w:val="both"/>
        <w:rPr>
          <w:rFonts w:ascii="Verdana" w:eastAsia="Times New Roman" w:hAnsi="Verdana" w:cs="Arial"/>
          <w:color w:val="231F20"/>
          <w:sz w:val="17"/>
          <w:szCs w:val="17"/>
          <w:lang w:eastAsia="ru-RU"/>
        </w:rPr>
      </w:pPr>
      <w:r w:rsidRPr="009821B3">
        <w:rPr>
          <w:rFonts w:ascii="Verdana" w:eastAsia="Times New Roman" w:hAnsi="Verdana" w:cs="Arial"/>
          <w:b/>
          <w:bCs/>
          <w:color w:val="231F20"/>
          <w:sz w:val="17"/>
          <w:lang w:eastAsia="ru-RU"/>
        </w:rPr>
        <w:t>Цель:</w:t>
      </w:r>
      <w:r w:rsidRPr="009821B3">
        <w:rPr>
          <w:rFonts w:ascii="Verdana" w:eastAsia="Times New Roman" w:hAnsi="Verdana" w:cs="Arial"/>
          <w:color w:val="231F20"/>
          <w:sz w:val="17"/>
          <w:szCs w:val="17"/>
          <w:lang w:eastAsia="ru-RU"/>
        </w:rPr>
        <w:t> Дать понятие об овощах, способствовать  развитию внимательности и наблюдательности, развивать быстроту переключаемости, активизировать словарь. </w:t>
      </w:r>
      <w:r w:rsidRPr="009821B3">
        <w:rPr>
          <w:rFonts w:ascii="Verdana" w:eastAsia="Times New Roman" w:hAnsi="Verdana" w:cs="Arial"/>
          <w:i/>
          <w:iCs/>
          <w:color w:val="231F20"/>
          <w:sz w:val="17"/>
          <w:lang w:eastAsia="ru-RU"/>
        </w:rPr>
        <w:t>Какие слова можно достать из борща?  Кто больше назовет? (Картошка, укроп, свекла и т.д.) на слова можно «охотиться», которые достаем из винегрета, кухонного шкафа, плиты и на кухне вообще.</w:t>
      </w:r>
    </w:p>
    <w:p w:rsidR="009821B3" w:rsidRDefault="009821B3" w:rsidP="009821B3">
      <w:pPr>
        <w:spacing w:after="0" w:line="360" w:lineRule="auto"/>
        <w:ind w:firstLine="709"/>
        <w:jc w:val="both"/>
        <w:rPr>
          <w:rFonts w:ascii="Verdana" w:eastAsia="Times New Roman" w:hAnsi="Verdana" w:cs="Arial"/>
          <w:b/>
          <w:bCs/>
          <w:color w:val="231F20"/>
          <w:sz w:val="17"/>
          <w:lang w:eastAsia="ru-RU"/>
        </w:rPr>
      </w:pPr>
    </w:p>
    <w:p w:rsidR="009821B3" w:rsidRPr="009821B3" w:rsidRDefault="009821B3" w:rsidP="009821B3">
      <w:pPr>
        <w:spacing w:after="0" w:line="360" w:lineRule="auto"/>
        <w:ind w:firstLine="709"/>
        <w:jc w:val="center"/>
        <w:rPr>
          <w:rFonts w:ascii="Verdana" w:eastAsia="Times New Roman" w:hAnsi="Verdana" w:cs="Arial"/>
          <w:color w:val="231F20"/>
          <w:sz w:val="17"/>
          <w:szCs w:val="17"/>
          <w:lang w:eastAsia="ru-RU"/>
        </w:rPr>
      </w:pPr>
      <w:r w:rsidRPr="009821B3">
        <w:rPr>
          <w:rFonts w:ascii="Verdana" w:eastAsia="Times New Roman" w:hAnsi="Verdana" w:cs="Arial"/>
          <w:b/>
          <w:bCs/>
          <w:color w:val="231F20"/>
          <w:sz w:val="17"/>
          <w:lang w:eastAsia="ru-RU"/>
        </w:rPr>
        <w:t>Помощники.</w:t>
      </w:r>
    </w:p>
    <w:p w:rsidR="009821B3" w:rsidRPr="009821B3" w:rsidRDefault="009821B3" w:rsidP="009821B3">
      <w:pPr>
        <w:spacing w:after="0" w:line="360" w:lineRule="auto"/>
        <w:ind w:firstLine="709"/>
        <w:jc w:val="both"/>
        <w:rPr>
          <w:rFonts w:ascii="Verdana" w:eastAsia="Times New Roman" w:hAnsi="Verdana" w:cs="Arial"/>
          <w:color w:val="231F20"/>
          <w:sz w:val="17"/>
          <w:szCs w:val="17"/>
          <w:lang w:eastAsia="ru-RU"/>
        </w:rPr>
      </w:pPr>
      <w:r w:rsidRPr="009821B3">
        <w:rPr>
          <w:rFonts w:ascii="Verdana" w:eastAsia="Times New Roman" w:hAnsi="Verdana" w:cs="Arial"/>
          <w:b/>
          <w:bCs/>
          <w:color w:val="231F20"/>
          <w:sz w:val="17"/>
          <w:lang w:eastAsia="ru-RU"/>
        </w:rPr>
        <w:t>Цель:</w:t>
      </w:r>
      <w:r w:rsidRPr="009821B3">
        <w:rPr>
          <w:rFonts w:ascii="Verdana" w:eastAsia="Times New Roman" w:hAnsi="Verdana" w:cs="Arial"/>
          <w:color w:val="231F20"/>
          <w:sz w:val="17"/>
          <w:szCs w:val="17"/>
          <w:lang w:eastAsia="ru-RU"/>
        </w:rPr>
        <w:t> Упражнять в словообразовании сложных слов. Как можно одним словом назвать прибор, который…варит кофе (режет овощи, чистит картофель, моет посуду, выжимает сок, убирает пыль)?</w:t>
      </w:r>
    </w:p>
    <w:p w:rsidR="009821B3" w:rsidRDefault="009821B3" w:rsidP="009821B3">
      <w:pPr>
        <w:spacing w:after="0" w:line="360" w:lineRule="auto"/>
        <w:ind w:firstLine="709"/>
        <w:jc w:val="center"/>
        <w:rPr>
          <w:rFonts w:ascii="Verdana" w:eastAsia="Times New Roman" w:hAnsi="Verdana" w:cs="Arial"/>
          <w:b/>
          <w:bCs/>
          <w:color w:val="231F20"/>
          <w:sz w:val="17"/>
          <w:lang w:eastAsia="ru-RU"/>
        </w:rPr>
      </w:pPr>
    </w:p>
    <w:p w:rsidR="009821B3" w:rsidRPr="009821B3" w:rsidRDefault="009821B3" w:rsidP="009821B3">
      <w:pPr>
        <w:spacing w:after="0" w:line="360" w:lineRule="auto"/>
        <w:ind w:firstLine="709"/>
        <w:jc w:val="center"/>
        <w:rPr>
          <w:rFonts w:ascii="Verdana" w:eastAsia="Times New Roman" w:hAnsi="Verdana" w:cs="Arial"/>
          <w:color w:val="231F20"/>
          <w:sz w:val="17"/>
          <w:szCs w:val="17"/>
          <w:lang w:eastAsia="ru-RU"/>
        </w:rPr>
      </w:pPr>
      <w:r w:rsidRPr="009821B3">
        <w:rPr>
          <w:rFonts w:ascii="Verdana" w:eastAsia="Times New Roman" w:hAnsi="Verdana" w:cs="Arial"/>
          <w:b/>
          <w:bCs/>
          <w:color w:val="231F20"/>
          <w:sz w:val="17"/>
          <w:lang w:eastAsia="ru-RU"/>
        </w:rPr>
        <w:t>Готовим сок.</w:t>
      </w:r>
    </w:p>
    <w:p w:rsidR="009821B3" w:rsidRPr="009821B3" w:rsidRDefault="009821B3" w:rsidP="009821B3">
      <w:pPr>
        <w:spacing w:after="0" w:line="360" w:lineRule="auto"/>
        <w:ind w:firstLine="709"/>
        <w:jc w:val="both"/>
        <w:rPr>
          <w:rFonts w:ascii="Verdana" w:eastAsia="Times New Roman" w:hAnsi="Verdana" w:cs="Arial"/>
          <w:color w:val="231F20"/>
          <w:sz w:val="17"/>
          <w:szCs w:val="17"/>
          <w:lang w:eastAsia="ru-RU"/>
        </w:rPr>
      </w:pPr>
      <w:r w:rsidRPr="009821B3">
        <w:rPr>
          <w:rFonts w:ascii="Verdana" w:eastAsia="Times New Roman" w:hAnsi="Verdana" w:cs="Arial"/>
          <w:b/>
          <w:bCs/>
          <w:color w:val="231F20"/>
          <w:sz w:val="17"/>
          <w:lang w:eastAsia="ru-RU"/>
        </w:rPr>
        <w:t>Цель:</w:t>
      </w:r>
      <w:r w:rsidRPr="009821B3">
        <w:rPr>
          <w:rFonts w:ascii="Verdana" w:eastAsia="Times New Roman" w:hAnsi="Verdana" w:cs="Arial"/>
          <w:color w:val="231F20"/>
          <w:sz w:val="17"/>
          <w:szCs w:val="17"/>
          <w:lang w:eastAsia="ru-RU"/>
        </w:rPr>
        <w:t xml:space="preserve"> Формирование и развитие навыка образования относительных прилагательных от существительных. Образуем слово: </w:t>
      </w:r>
      <w:proofErr w:type="gramStart"/>
      <w:r w:rsidRPr="009821B3">
        <w:rPr>
          <w:rFonts w:ascii="Verdana" w:eastAsia="Times New Roman" w:hAnsi="Verdana" w:cs="Arial"/>
          <w:color w:val="231F20"/>
          <w:sz w:val="17"/>
          <w:szCs w:val="17"/>
          <w:lang w:eastAsia="ru-RU"/>
        </w:rPr>
        <w:t>«Из яблок получается сок…(яблочный), из груш - (грушевый), из слив, из свеклы, из капусты, из…»</w:t>
      </w:r>
      <w:proofErr w:type="gramEnd"/>
    </w:p>
    <w:p w:rsidR="009821B3" w:rsidRDefault="009821B3" w:rsidP="009821B3">
      <w:pPr>
        <w:spacing w:after="0" w:line="360" w:lineRule="auto"/>
        <w:ind w:firstLine="709"/>
        <w:jc w:val="center"/>
        <w:rPr>
          <w:rFonts w:ascii="Verdana" w:eastAsia="Times New Roman" w:hAnsi="Verdana" w:cs="Arial"/>
          <w:b/>
          <w:bCs/>
          <w:color w:val="231F20"/>
          <w:sz w:val="17"/>
          <w:lang w:eastAsia="ru-RU"/>
        </w:rPr>
      </w:pPr>
    </w:p>
    <w:p w:rsidR="009821B3" w:rsidRPr="009821B3" w:rsidRDefault="009821B3" w:rsidP="009821B3">
      <w:pPr>
        <w:spacing w:after="0" w:line="360" w:lineRule="auto"/>
        <w:ind w:firstLine="709"/>
        <w:jc w:val="center"/>
        <w:rPr>
          <w:rFonts w:ascii="Verdana" w:eastAsia="Times New Roman" w:hAnsi="Verdana" w:cs="Arial"/>
          <w:color w:val="231F20"/>
          <w:sz w:val="17"/>
          <w:szCs w:val="17"/>
          <w:lang w:eastAsia="ru-RU"/>
        </w:rPr>
      </w:pPr>
      <w:r w:rsidRPr="009821B3">
        <w:rPr>
          <w:rFonts w:ascii="Verdana" w:eastAsia="Times New Roman" w:hAnsi="Verdana" w:cs="Arial"/>
          <w:b/>
          <w:bCs/>
          <w:color w:val="231F20"/>
          <w:sz w:val="17"/>
          <w:lang w:eastAsia="ru-RU"/>
        </w:rPr>
        <w:t>Покупки.</w:t>
      </w:r>
    </w:p>
    <w:p w:rsidR="009821B3" w:rsidRPr="009821B3" w:rsidRDefault="009821B3" w:rsidP="009821B3">
      <w:pPr>
        <w:spacing w:after="0" w:line="360" w:lineRule="auto"/>
        <w:ind w:firstLine="709"/>
        <w:jc w:val="both"/>
        <w:rPr>
          <w:rFonts w:ascii="Verdana" w:eastAsia="Times New Roman" w:hAnsi="Verdana" w:cs="Arial"/>
          <w:color w:val="231F20"/>
          <w:sz w:val="17"/>
          <w:szCs w:val="17"/>
          <w:lang w:eastAsia="ru-RU"/>
        </w:rPr>
      </w:pPr>
      <w:r w:rsidRPr="009821B3">
        <w:rPr>
          <w:rFonts w:ascii="Verdana" w:eastAsia="Times New Roman" w:hAnsi="Verdana" w:cs="Arial"/>
          <w:color w:val="231F20"/>
          <w:sz w:val="17"/>
          <w:szCs w:val="17"/>
          <w:lang w:eastAsia="ru-RU"/>
        </w:rPr>
        <w:t>Выкладывая вместе принесенные из магазина покупки, предлагайте различные задания: 1.</w:t>
      </w:r>
      <w:r w:rsidRPr="009821B3">
        <w:rPr>
          <w:rFonts w:ascii="Verdana" w:eastAsia="Times New Roman" w:hAnsi="Verdana" w:cs="Arial"/>
          <w:i/>
          <w:iCs/>
          <w:color w:val="231F20"/>
          <w:sz w:val="17"/>
          <w:lang w:eastAsia="ru-RU"/>
        </w:rPr>
        <w:t>В каких из этих предметов «живет» звук «Р» (либо другой звук) 2.Назови все, что НЕ надо будет готовить – варить или жарить. 3.Что для тебя здесь самое вкусное? 4.Что самое тяжелое (легкое)?</w:t>
      </w:r>
    </w:p>
    <w:p w:rsidR="009821B3" w:rsidRDefault="009821B3" w:rsidP="009821B3">
      <w:pPr>
        <w:spacing w:after="0" w:line="360" w:lineRule="auto"/>
        <w:ind w:firstLine="709"/>
        <w:jc w:val="center"/>
        <w:rPr>
          <w:rFonts w:ascii="Verdana" w:eastAsia="Times New Roman" w:hAnsi="Verdana" w:cs="Arial"/>
          <w:b/>
          <w:bCs/>
          <w:color w:val="231F20"/>
          <w:sz w:val="17"/>
          <w:lang w:eastAsia="ru-RU"/>
        </w:rPr>
      </w:pPr>
    </w:p>
    <w:p w:rsidR="009821B3" w:rsidRPr="009821B3" w:rsidRDefault="009821B3" w:rsidP="009821B3">
      <w:pPr>
        <w:spacing w:after="0" w:line="360" w:lineRule="auto"/>
        <w:ind w:firstLine="709"/>
        <w:jc w:val="center"/>
        <w:rPr>
          <w:rFonts w:ascii="Verdana" w:eastAsia="Times New Roman" w:hAnsi="Verdana" w:cs="Arial"/>
          <w:color w:val="231F20"/>
          <w:sz w:val="17"/>
          <w:szCs w:val="17"/>
          <w:lang w:eastAsia="ru-RU"/>
        </w:rPr>
      </w:pPr>
      <w:r w:rsidRPr="009821B3">
        <w:rPr>
          <w:rFonts w:ascii="Verdana" w:eastAsia="Times New Roman" w:hAnsi="Verdana" w:cs="Arial"/>
          <w:b/>
          <w:bCs/>
          <w:color w:val="231F20"/>
          <w:sz w:val="17"/>
          <w:lang w:eastAsia="ru-RU"/>
        </w:rPr>
        <w:t>Раскладываем и пересчитываем.</w:t>
      </w:r>
    </w:p>
    <w:p w:rsidR="009821B3" w:rsidRPr="009821B3" w:rsidRDefault="009821B3" w:rsidP="009821B3">
      <w:pPr>
        <w:spacing w:after="0" w:line="360" w:lineRule="auto"/>
        <w:ind w:firstLine="709"/>
        <w:jc w:val="both"/>
        <w:rPr>
          <w:rFonts w:ascii="Verdana" w:eastAsia="Times New Roman" w:hAnsi="Verdana" w:cs="Arial"/>
          <w:color w:val="231F20"/>
          <w:sz w:val="17"/>
          <w:szCs w:val="17"/>
          <w:lang w:eastAsia="ru-RU"/>
        </w:rPr>
      </w:pPr>
      <w:r w:rsidRPr="009821B3">
        <w:rPr>
          <w:rFonts w:ascii="Verdana" w:eastAsia="Times New Roman" w:hAnsi="Verdana" w:cs="Arial"/>
          <w:b/>
          <w:bCs/>
          <w:color w:val="231F20"/>
          <w:sz w:val="17"/>
          <w:lang w:eastAsia="ru-RU"/>
        </w:rPr>
        <w:t>Цель:</w:t>
      </w:r>
      <w:r w:rsidRPr="009821B3">
        <w:rPr>
          <w:rFonts w:ascii="Verdana" w:eastAsia="Times New Roman" w:hAnsi="Verdana" w:cs="Arial"/>
          <w:color w:val="231F20"/>
          <w:sz w:val="17"/>
          <w:szCs w:val="17"/>
          <w:lang w:eastAsia="ru-RU"/>
        </w:rPr>
        <w:t> Закреплять навыки счёта, упражнять в сравнении количество предметов. Здесь дело понятное и тщательное: помытые ложки и вилки требуют сортировки; накрываемый стол «ждет» нужное  количество приборов.</w:t>
      </w:r>
    </w:p>
    <w:p w:rsidR="009821B3" w:rsidRDefault="009821B3" w:rsidP="009821B3">
      <w:pPr>
        <w:spacing w:after="0" w:line="360" w:lineRule="auto"/>
        <w:ind w:firstLine="709"/>
        <w:jc w:val="center"/>
        <w:rPr>
          <w:rFonts w:ascii="Verdana" w:eastAsia="Times New Roman" w:hAnsi="Verdana" w:cs="Arial"/>
          <w:b/>
          <w:bCs/>
          <w:color w:val="231F20"/>
          <w:sz w:val="17"/>
          <w:lang w:eastAsia="ru-RU"/>
        </w:rPr>
      </w:pPr>
    </w:p>
    <w:p w:rsidR="009821B3" w:rsidRPr="009821B3" w:rsidRDefault="009821B3" w:rsidP="009821B3">
      <w:pPr>
        <w:spacing w:after="0" w:line="360" w:lineRule="auto"/>
        <w:ind w:firstLine="709"/>
        <w:jc w:val="center"/>
        <w:rPr>
          <w:rFonts w:ascii="Verdana" w:eastAsia="Times New Roman" w:hAnsi="Verdana" w:cs="Arial"/>
          <w:color w:val="231F20"/>
          <w:sz w:val="17"/>
          <w:szCs w:val="17"/>
          <w:lang w:eastAsia="ru-RU"/>
        </w:rPr>
      </w:pPr>
      <w:r w:rsidRPr="009821B3">
        <w:rPr>
          <w:rFonts w:ascii="Verdana" w:eastAsia="Times New Roman" w:hAnsi="Verdana" w:cs="Arial"/>
          <w:b/>
          <w:bCs/>
          <w:color w:val="231F20"/>
          <w:sz w:val="17"/>
          <w:lang w:eastAsia="ru-RU"/>
        </w:rPr>
        <w:t>Охота на цифры и буквы.</w:t>
      </w:r>
    </w:p>
    <w:p w:rsidR="009821B3" w:rsidRPr="009821B3" w:rsidRDefault="009821B3" w:rsidP="009821B3">
      <w:pPr>
        <w:spacing w:after="0" w:line="360" w:lineRule="auto"/>
        <w:ind w:firstLine="709"/>
        <w:jc w:val="both"/>
        <w:rPr>
          <w:rFonts w:ascii="Verdana" w:eastAsia="Times New Roman" w:hAnsi="Verdana" w:cs="Arial"/>
          <w:color w:val="231F20"/>
          <w:sz w:val="17"/>
          <w:szCs w:val="17"/>
          <w:lang w:eastAsia="ru-RU"/>
        </w:rPr>
      </w:pPr>
      <w:r w:rsidRPr="009821B3">
        <w:rPr>
          <w:rFonts w:ascii="Verdana" w:eastAsia="Times New Roman" w:hAnsi="Verdana" w:cs="Arial"/>
          <w:b/>
          <w:bCs/>
          <w:color w:val="231F20"/>
          <w:sz w:val="17"/>
          <w:lang w:eastAsia="ru-RU"/>
        </w:rPr>
        <w:t>Цель: </w:t>
      </w:r>
      <w:r w:rsidRPr="009821B3">
        <w:rPr>
          <w:rFonts w:ascii="Verdana" w:eastAsia="Times New Roman" w:hAnsi="Verdana" w:cs="Arial"/>
          <w:color w:val="231F20"/>
          <w:sz w:val="17"/>
          <w:szCs w:val="17"/>
          <w:lang w:eastAsia="ru-RU"/>
        </w:rPr>
        <w:t>Упражнять в умении различать и называть цифры (буквы), закреплять умение ориентироваться в пространстве. Обратитесь к ребенку: </w:t>
      </w:r>
      <w:r w:rsidRPr="009821B3">
        <w:rPr>
          <w:rFonts w:ascii="Verdana" w:eastAsia="Times New Roman" w:hAnsi="Verdana" w:cs="Arial"/>
          <w:i/>
          <w:iCs/>
          <w:color w:val="231F20"/>
          <w:sz w:val="17"/>
          <w:lang w:eastAsia="ru-RU"/>
        </w:rPr>
        <w:t>«Посмотри, где на кухне есть цифры.  Назови их. Для чего здесь цифры? Что они обозначают? В чем помогают? А есть ли здесь буквы? Где ты их нашел? Зачем они?  Есть здесь такие же буквы, как и в твоем имени? А какие еще слова начинаются с этой буквы? И т.д.</w:t>
      </w:r>
    </w:p>
    <w:p w:rsidR="009821B3" w:rsidRDefault="009821B3" w:rsidP="009821B3">
      <w:pPr>
        <w:spacing w:after="0" w:line="360" w:lineRule="auto"/>
        <w:ind w:firstLine="709"/>
        <w:jc w:val="center"/>
        <w:rPr>
          <w:rFonts w:ascii="Verdana" w:eastAsia="Times New Roman" w:hAnsi="Verdana" w:cs="Arial"/>
          <w:b/>
          <w:bCs/>
          <w:color w:val="231F20"/>
          <w:sz w:val="17"/>
          <w:lang w:eastAsia="ru-RU"/>
        </w:rPr>
      </w:pPr>
    </w:p>
    <w:p w:rsidR="009821B3" w:rsidRPr="009821B3" w:rsidRDefault="009821B3" w:rsidP="009821B3">
      <w:pPr>
        <w:spacing w:after="0" w:line="360" w:lineRule="auto"/>
        <w:ind w:firstLine="709"/>
        <w:jc w:val="center"/>
        <w:rPr>
          <w:rFonts w:ascii="Verdana" w:eastAsia="Times New Roman" w:hAnsi="Verdana" w:cs="Arial"/>
          <w:color w:val="231F20"/>
          <w:sz w:val="17"/>
          <w:szCs w:val="17"/>
          <w:lang w:eastAsia="ru-RU"/>
        </w:rPr>
      </w:pPr>
      <w:r w:rsidRPr="009821B3">
        <w:rPr>
          <w:rFonts w:ascii="Verdana" w:eastAsia="Times New Roman" w:hAnsi="Verdana" w:cs="Arial"/>
          <w:b/>
          <w:bCs/>
          <w:color w:val="231F20"/>
          <w:sz w:val="17"/>
          <w:lang w:eastAsia="ru-RU"/>
        </w:rPr>
        <w:t>Выдумщик.</w:t>
      </w:r>
    </w:p>
    <w:p w:rsidR="009821B3" w:rsidRPr="009821B3" w:rsidRDefault="009821B3" w:rsidP="009821B3">
      <w:pPr>
        <w:spacing w:after="0" w:line="360" w:lineRule="auto"/>
        <w:ind w:firstLine="709"/>
        <w:jc w:val="both"/>
        <w:rPr>
          <w:rFonts w:ascii="Verdana" w:eastAsia="Times New Roman" w:hAnsi="Verdana" w:cs="Arial"/>
          <w:color w:val="231F20"/>
          <w:sz w:val="17"/>
          <w:szCs w:val="17"/>
          <w:lang w:eastAsia="ru-RU"/>
        </w:rPr>
      </w:pPr>
      <w:r w:rsidRPr="009821B3">
        <w:rPr>
          <w:rFonts w:ascii="Verdana" w:eastAsia="Times New Roman" w:hAnsi="Verdana" w:cs="Arial"/>
          <w:b/>
          <w:bCs/>
          <w:color w:val="231F20"/>
          <w:sz w:val="17"/>
          <w:lang w:eastAsia="ru-RU"/>
        </w:rPr>
        <w:t>Цель:</w:t>
      </w:r>
      <w:r w:rsidRPr="009821B3">
        <w:rPr>
          <w:rFonts w:ascii="Verdana" w:eastAsia="Times New Roman" w:hAnsi="Verdana" w:cs="Arial"/>
          <w:color w:val="231F20"/>
          <w:sz w:val="17"/>
          <w:szCs w:val="17"/>
          <w:lang w:eastAsia="ru-RU"/>
        </w:rPr>
        <w:t> составлять совместный рассказ, соблюдая структуру  высказывания. Предложите ребенку придумать сказку или историю про… старую кастрюлю (бананы, картофелину, кухонные часы и т.д.), если нужны ребенку подсказки помогите ему, задавайте наводящие вопросы.</w:t>
      </w:r>
    </w:p>
    <w:p w:rsidR="0054038A" w:rsidRDefault="0054038A"/>
    <w:sectPr w:rsidR="0054038A" w:rsidSect="00540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savePreviewPicture/>
  <w:compat/>
  <w:rsids>
    <w:rsidRoot w:val="009821B3"/>
    <w:rsid w:val="0054038A"/>
    <w:rsid w:val="00982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38A"/>
  </w:style>
  <w:style w:type="paragraph" w:styleId="1">
    <w:name w:val="heading 1"/>
    <w:basedOn w:val="a"/>
    <w:link w:val="10"/>
    <w:uiPriority w:val="9"/>
    <w:qFormat/>
    <w:rsid w:val="009821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1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82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821B3"/>
    <w:rPr>
      <w:color w:val="0000FF"/>
      <w:u w:val="single"/>
    </w:rPr>
  </w:style>
  <w:style w:type="character" w:styleId="a5">
    <w:name w:val="Strong"/>
    <w:basedOn w:val="a0"/>
    <w:uiPriority w:val="22"/>
    <w:qFormat/>
    <w:rsid w:val="009821B3"/>
    <w:rPr>
      <w:b/>
      <w:bCs/>
    </w:rPr>
  </w:style>
  <w:style w:type="character" w:styleId="a6">
    <w:name w:val="Emphasis"/>
    <w:basedOn w:val="a0"/>
    <w:uiPriority w:val="20"/>
    <w:qFormat/>
    <w:rsid w:val="009821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6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2018-05-30T16:12:00Z</dcterms:created>
  <dcterms:modified xsi:type="dcterms:W3CDTF">2018-05-30T16:16:00Z</dcterms:modified>
</cp:coreProperties>
</file>